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FDF40" w14:textId="77777777" w:rsidR="00ED5243" w:rsidRPr="00E01277" w:rsidRDefault="00ED5243" w:rsidP="00AB2D07">
      <w:pPr>
        <w:pBdr>
          <w:top w:val="single" w:sz="4" w:space="1" w:color="auto"/>
          <w:left w:val="single" w:sz="4" w:space="4" w:color="auto"/>
          <w:bottom w:val="single" w:sz="4" w:space="1" w:color="auto"/>
          <w:right w:val="single" w:sz="4" w:space="4" w:color="auto"/>
        </w:pBdr>
        <w:jc w:val="center"/>
        <w:rPr>
          <w:b/>
        </w:rPr>
      </w:pPr>
      <w:r w:rsidRPr="00E01277">
        <w:rPr>
          <w:b/>
        </w:rPr>
        <w:t>Quelques définitions …</w:t>
      </w:r>
    </w:p>
    <w:p w14:paraId="6C3454D7" w14:textId="77777777" w:rsidR="00ED5243" w:rsidRDefault="00ED5243"/>
    <w:p w14:paraId="2EA7BDF5" w14:textId="77777777" w:rsidR="007238CE" w:rsidRDefault="007238CE">
      <w:r w:rsidRPr="007238CE">
        <w:rPr>
          <w:b/>
          <w:u w:val="single"/>
        </w:rPr>
        <w:t>Une étoile </w:t>
      </w:r>
      <w:r>
        <w:t>: corps céleste qui se déplace dans l’espace et émet sa propre lumière. Les étoiles sont composées principalement d’hydrogène, qu’elles transforment en hélium et une grande quantité de chaleur est créée.</w:t>
      </w:r>
    </w:p>
    <w:p w14:paraId="742F3199" w14:textId="77777777" w:rsidR="007238CE" w:rsidRDefault="007238CE"/>
    <w:p w14:paraId="518EB35E" w14:textId="77777777" w:rsidR="00ED5243" w:rsidRDefault="00ED5243">
      <w:r w:rsidRPr="007238CE">
        <w:rPr>
          <w:b/>
          <w:u w:val="single"/>
        </w:rPr>
        <w:t>Une comète </w:t>
      </w:r>
      <w:r>
        <w:t>: petit corps céleste constitué de glace et de poussière en orbite autour d’une étoile</w:t>
      </w:r>
    </w:p>
    <w:p w14:paraId="6A83EF7E" w14:textId="77777777" w:rsidR="00ED5243" w:rsidRDefault="00ED5243"/>
    <w:p w14:paraId="6287A683" w14:textId="77777777" w:rsidR="00ED5243" w:rsidRDefault="005B455A">
      <w:r w:rsidRPr="007238CE">
        <w:rPr>
          <w:b/>
          <w:u w:val="single"/>
        </w:rPr>
        <w:t>Une étoile filante </w:t>
      </w:r>
      <w:r>
        <w:t>: phénomène lumineux qui accompagne l’entrée dans l’atmosphère d’un corps céleste.</w:t>
      </w:r>
    </w:p>
    <w:p w14:paraId="090BE575" w14:textId="77777777" w:rsidR="005B455A" w:rsidRDefault="005B455A">
      <w:r>
        <w:t>(ce n’est pas une étoile !)</w:t>
      </w:r>
    </w:p>
    <w:p w14:paraId="286E6244" w14:textId="77777777" w:rsidR="005B455A" w:rsidRDefault="005B455A"/>
    <w:p w14:paraId="2DBC9D5A" w14:textId="77777777" w:rsidR="005B455A" w:rsidRDefault="005B455A">
      <w:r w:rsidRPr="007238CE">
        <w:rPr>
          <w:b/>
          <w:u w:val="single"/>
        </w:rPr>
        <w:t>Une exoplanète </w:t>
      </w:r>
      <w:r>
        <w:t xml:space="preserve">: </w:t>
      </w:r>
      <w:r w:rsidR="00586964">
        <w:t>planète située en dehors de notre système solaire</w:t>
      </w:r>
    </w:p>
    <w:p w14:paraId="37ED4696" w14:textId="77777777" w:rsidR="00ED5243" w:rsidRDefault="00ED5243"/>
    <w:p w14:paraId="24B9A782" w14:textId="77777777" w:rsidR="007238CE" w:rsidRDefault="007238CE"/>
    <w:p w14:paraId="58E50B79" w14:textId="34FB949A" w:rsidR="00AB2D07" w:rsidRPr="00AB2D07" w:rsidRDefault="00AB2D07">
      <w:pPr>
        <w:rPr>
          <w:i/>
        </w:rPr>
      </w:pPr>
      <w:r w:rsidRPr="00AB2D07">
        <w:rPr>
          <w:i/>
        </w:rPr>
        <w:t>Pour info :</w:t>
      </w:r>
    </w:p>
    <w:p w14:paraId="0CC14E40" w14:textId="77777777" w:rsidR="00AB2D07" w:rsidRPr="00AB2D07" w:rsidRDefault="00AB2D07" w:rsidP="00AB2D07">
      <w:pPr>
        <w:rPr>
          <w:i/>
        </w:rPr>
      </w:pPr>
      <w:r w:rsidRPr="00AB2D07">
        <w:rPr>
          <w:i/>
        </w:rPr>
        <w:t xml:space="preserve">La Terre tourne autour du soleil à une vitesse de 30 km par seconde. </w:t>
      </w:r>
    </w:p>
    <w:p w14:paraId="4D8CB410" w14:textId="77777777" w:rsidR="00AB2D07" w:rsidRPr="00AB2D07" w:rsidRDefault="00AB2D07" w:rsidP="00AB2D07">
      <w:pPr>
        <w:rPr>
          <w:i/>
        </w:rPr>
      </w:pPr>
      <w:r w:rsidRPr="00AB2D07">
        <w:rPr>
          <w:i/>
        </w:rPr>
        <w:t xml:space="preserve">Il faut environ 8 minutes à la lumière du soleil pour atteindre la Terre. </w:t>
      </w:r>
    </w:p>
    <w:p w14:paraId="3280A832" w14:textId="77777777" w:rsidR="00AB2D07" w:rsidRDefault="00AB2D07"/>
    <w:p w14:paraId="65F60A62" w14:textId="77777777" w:rsidR="00AB2D07" w:rsidRDefault="00AB2D07"/>
    <w:p w14:paraId="54A4924E" w14:textId="32F503D5" w:rsidR="004C2359" w:rsidRPr="004C2359" w:rsidRDefault="004C2359" w:rsidP="00AB2D07">
      <w:pPr>
        <w:pBdr>
          <w:top w:val="single" w:sz="4" w:space="1" w:color="auto"/>
          <w:left w:val="single" w:sz="4" w:space="4" w:color="auto"/>
          <w:bottom w:val="single" w:sz="4" w:space="1" w:color="auto"/>
          <w:right w:val="single" w:sz="4" w:space="4" w:color="auto"/>
        </w:pBdr>
        <w:jc w:val="center"/>
        <w:rPr>
          <w:b/>
        </w:rPr>
      </w:pPr>
      <w:r w:rsidRPr="004C2359">
        <w:rPr>
          <w:b/>
        </w:rPr>
        <w:t>Les satellites</w:t>
      </w:r>
    </w:p>
    <w:p w14:paraId="488D98F8" w14:textId="00F76F9D" w:rsidR="004C2359" w:rsidRDefault="00F523AB">
      <w:r>
        <w:rPr>
          <w:rFonts w:ascii="Times New Roman" w:eastAsia="Times New Roman" w:hAnsi="Times New Roman" w:cs="Times New Roman"/>
          <w:noProof/>
          <w:lang w:eastAsia="fr-FR"/>
        </w:rPr>
        <w:drawing>
          <wp:anchor distT="0" distB="0" distL="114300" distR="114300" simplePos="0" relativeHeight="251660288" behindDoc="0" locked="0" layoutInCell="1" allowOverlap="1" wp14:anchorId="7A873FD2" wp14:editId="591ED924">
            <wp:simplePos x="0" y="0"/>
            <wp:positionH relativeFrom="column">
              <wp:posOffset>4737735</wp:posOffset>
            </wp:positionH>
            <wp:positionV relativeFrom="paragraph">
              <wp:posOffset>92075</wp:posOffset>
            </wp:positionV>
            <wp:extent cx="1993900" cy="1698625"/>
            <wp:effectExtent l="0" t="0" r="0" b="3175"/>
            <wp:wrapSquare wrapText="lef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t.jpeg"/>
                    <pic:cNvPicPr/>
                  </pic:nvPicPr>
                  <pic:blipFill>
                    <a:blip r:embed="rId5">
                      <a:extLst>
                        <a:ext uri="{28A0092B-C50C-407E-A947-70E740481C1C}">
                          <a14:useLocalDpi xmlns:a14="http://schemas.microsoft.com/office/drawing/2010/main" val="0"/>
                        </a:ext>
                      </a:extLst>
                    </a:blip>
                    <a:stretch>
                      <a:fillRect/>
                    </a:stretch>
                  </pic:blipFill>
                  <pic:spPr>
                    <a:xfrm>
                      <a:off x="0" y="0"/>
                      <a:ext cx="1993900" cy="1698625"/>
                    </a:xfrm>
                    <a:prstGeom prst="rect">
                      <a:avLst/>
                    </a:prstGeom>
                  </pic:spPr>
                </pic:pic>
              </a:graphicData>
            </a:graphic>
            <wp14:sizeRelH relativeFrom="margin">
              <wp14:pctWidth>0</wp14:pctWidth>
            </wp14:sizeRelH>
            <wp14:sizeRelV relativeFrom="margin">
              <wp14:pctHeight>0</wp14:pctHeight>
            </wp14:sizeRelV>
          </wp:anchor>
        </w:drawing>
      </w:r>
    </w:p>
    <w:p w14:paraId="08468BF7" w14:textId="46091397" w:rsidR="004C2359" w:rsidRPr="00F523AB" w:rsidRDefault="00F523AB" w:rsidP="004C2359">
      <w:pPr>
        <w:rPr>
          <w:rFonts w:ascii="Times New Roman" w:eastAsia="Times New Roman" w:hAnsi="Times New Roman" w:cs="Times New Roman"/>
          <w:lang w:eastAsia="fr-FR"/>
        </w:rPr>
      </w:pPr>
      <w:r>
        <w:t>P</w:t>
      </w:r>
      <w:r w:rsidR="004C2359">
        <w:t>lus de 2 000 satellites artificiels sont en orbite autour de la Terre.</w:t>
      </w:r>
      <w:r w:rsidRPr="00F523AB">
        <w:rPr>
          <w:rFonts w:eastAsia="Times New Roman"/>
          <w:lang w:eastAsia="fr-FR"/>
        </w:rPr>
        <w:t xml:space="preserve"> </w:t>
      </w:r>
    </w:p>
    <w:p w14:paraId="15742E6B" w14:textId="77777777" w:rsidR="004C2359" w:rsidRDefault="004C2359" w:rsidP="004C2359"/>
    <w:p w14:paraId="25256E61" w14:textId="77777777" w:rsidR="004C2359" w:rsidRDefault="004C2359" w:rsidP="004C2359">
      <w:r>
        <w:t>A quoi servent-il ?</w:t>
      </w:r>
    </w:p>
    <w:p w14:paraId="280838DC" w14:textId="77777777" w:rsidR="004C2359" w:rsidRDefault="004C2359" w:rsidP="004C2359">
      <w:pPr>
        <w:pStyle w:val="Pardeliste"/>
        <w:numPr>
          <w:ilvl w:val="0"/>
          <w:numId w:val="2"/>
        </w:numPr>
      </w:pPr>
      <w:r>
        <w:t>1/3 d’entre eux servent à l’observation de la Terre (météo…)</w:t>
      </w:r>
    </w:p>
    <w:p w14:paraId="5E7A1D8C" w14:textId="77777777" w:rsidR="004C2359" w:rsidRDefault="004C2359" w:rsidP="00F523AB">
      <w:pPr>
        <w:pStyle w:val="Pardeliste"/>
        <w:numPr>
          <w:ilvl w:val="0"/>
          <w:numId w:val="2"/>
        </w:numPr>
      </w:pPr>
      <w:r>
        <w:t>1/3 d’entre eux servent à la communication (radio, télévision…)</w:t>
      </w:r>
    </w:p>
    <w:p w14:paraId="0DCC6498" w14:textId="77777777" w:rsidR="004C2359" w:rsidRDefault="004C2359" w:rsidP="00F523AB">
      <w:pPr>
        <w:pStyle w:val="Pardeliste"/>
        <w:numPr>
          <w:ilvl w:val="0"/>
          <w:numId w:val="2"/>
        </w:numPr>
      </w:pPr>
      <w:r>
        <w:t>d’autres servent à la navigation (GPS)</w:t>
      </w:r>
    </w:p>
    <w:p w14:paraId="753BE1CC" w14:textId="77777777" w:rsidR="004C2359" w:rsidRDefault="004C2359" w:rsidP="00F523AB">
      <w:pPr>
        <w:pStyle w:val="Pardeliste"/>
        <w:numPr>
          <w:ilvl w:val="0"/>
          <w:numId w:val="2"/>
        </w:numPr>
      </w:pPr>
      <w:r>
        <w:t>d’autres ont un but scientifique (observation de l’espace…)</w:t>
      </w:r>
    </w:p>
    <w:p w14:paraId="1552535C" w14:textId="77777777" w:rsidR="004C2359" w:rsidRDefault="004C2359" w:rsidP="004C2359"/>
    <w:p w14:paraId="1254BAD4" w14:textId="77777777" w:rsidR="004C2359" w:rsidRDefault="004C2359" w:rsidP="004C2359">
      <w:r>
        <w:t>A quelle altitude se trouvent-ils ?</w:t>
      </w:r>
    </w:p>
    <w:p w14:paraId="579018A7" w14:textId="77777777" w:rsidR="004C2359" w:rsidRDefault="004C2359" w:rsidP="004C2359">
      <w:pPr>
        <w:pStyle w:val="Pardeliste"/>
        <w:numPr>
          <w:ilvl w:val="0"/>
          <w:numId w:val="1"/>
        </w:numPr>
      </w:pPr>
      <w:r>
        <w:t>Plus de la moitié se trouvent entre 500 et 2 000 km d’altitude (télécommunications, météo).</w:t>
      </w:r>
    </w:p>
    <w:p w14:paraId="4E0E9D01" w14:textId="77777777" w:rsidR="004C2359" w:rsidRDefault="004C2359" w:rsidP="004C2359">
      <w:pPr>
        <w:pStyle w:val="Pardeliste"/>
        <w:numPr>
          <w:ilvl w:val="0"/>
          <w:numId w:val="1"/>
        </w:numPr>
      </w:pPr>
      <w:r>
        <w:t>D’autres se trouvent entre 2 000 et 36 000 km d’altitude (GPS).</w:t>
      </w:r>
    </w:p>
    <w:p w14:paraId="21A9FD24" w14:textId="77777777" w:rsidR="004C2359" w:rsidRDefault="004C2359" w:rsidP="004C2359">
      <w:pPr>
        <w:pStyle w:val="Pardeliste"/>
        <w:numPr>
          <w:ilvl w:val="0"/>
          <w:numId w:val="1"/>
        </w:numPr>
      </w:pPr>
      <w:r>
        <w:t xml:space="preserve">Enfin certains sont en orbite géostationnaire à 36 000 km d’altitude (télévision). </w:t>
      </w:r>
    </w:p>
    <w:p w14:paraId="11611663" w14:textId="77777777" w:rsidR="004C2359" w:rsidRDefault="004C2359" w:rsidP="004C2359">
      <w:pPr>
        <w:ind w:firstLine="708"/>
      </w:pPr>
      <w:r>
        <w:t>Ces satellites restent toujours au-dessus du même point.</w:t>
      </w:r>
    </w:p>
    <w:p w14:paraId="7DE2FE66" w14:textId="77777777" w:rsidR="004C2359" w:rsidRDefault="004C2359"/>
    <w:p w14:paraId="015BF6DB" w14:textId="77777777" w:rsidR="007238CE" w:rsidRDefault="007238CE"/>
    <w:p w14:paraId="3E6A45B6" w14:textId="77777777" w:rsidR="00AB2D07" w:rsidRDefault="00AB2D07" w:rsidP="004C2359">
      <w:pPr>
        <w:ind w:firstLine="708"/>
        <w:rPr>
          <w:b/>
          <w:u w:val="single"/>
        </w:rPr>
      </w:pPr>
    </w:p>
    <w:p w14:paraId="0E013EF9" w14:textId="132337CB" w:rsidR="00AB2D07" w:rsidRPr="00AB2D07" w:rsidRDefault="00AB2D07" w:rsidP="00AB2D07">
      <w:pPr>
        <w:pBdr>
          <w:top w:val="single" w:sz="4" w:space="1" w:color="auto"/>
          <w:left w:val="single" w:sz="4" w:space="4" w:color="auto"/>
          <w:bottom w:val="single" w:sz="4" w:space="1" w:color="auto"/>
          <w:right w:val="single" w:sz="4" w:space="4" w:color="auto"/>
        </w:pBdr>
        <w:jc w:val="center"/>
        <w:rPr>
          <w:b/>
        </w:rPr>
      </w:pPr>
      <w:r w:rsidRPr="00AB2D07">
        <w:rPr>
          <w:b/>
        </w:rPr>
        <w:t>UN PORTRAIT</w:t>
      </w:r>
    </w:p>
    <w:p w14:paraId="60D9807D" w14:textId="6EC2FA57" w:rsidR="00AB2D07" w:rsidRDefault="00AB2D07" w:rsidP="004C2359">
      <w:pPr>
        <w:ind w:firstLine="708"/>
        <w:rPr>
          <w:b/>
          <w:u w:val="single"/>
        </w:rPr>
      </w:pPr>
    </w:p>
    <w:p w14:paraId="73F7E68F" w14:textId="490AD643" w:rsidR="004C2359" w:rsidRDefault="004A48F9" w:rsidP="004C2359">
      <w:pPr>
        <w:ind w:firstLine="708"/>
      </w:pPr>
      <w:r>
        <w:rPr>
          <w:b/>
          <w:noProof/>
          <w:u w:val="single"/>
          <w:lang w:eastAsia="fr-FR"/>
        </w:rPr>
        <w:drawing>
          <wp:anchor distT="0" distB="0" distL="114300" distR="114300" simplePos="0" relativeHeight="251659264" behindDoc="0" locked="0" layoutInCell="1" allowOverlap="1" wp14:anchorId="5A71C472" wp14:editId="28C63B09">
            <wp:simplePos x="0" y="0"/>
            <wp:positionH relativeFrom="column">
              <wp:posOffset>92710</wp:posOffset>
            </wp:positionH>
            <wp:positionV relativeFrom="paragraph">
              <wp:posOffset>117475</wp:posOffset>
            </wp:positionV>
            <wp:extent cx="2139950" cy="1602740"/>
            <wp:effectExtent l="0" t="0" r="0" b="0"/>
            <wp:wrapSquare wrapText="r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échargement.jpeg"/>
                    <pic:cNvPicPr/>
                  </pic:nvPicPr>
                  <pic:blipFill>
                    <a:blip r:embed="rId6">
                      <a:extLst>
                        <a:ext uri="{28A0092B-C50C-407E-A947-70E740481C1C}">
                          <a14:useLocalDpi xmlns:a14="http://schemas.microsoft.com/office/drawing/2010/main" val="0"/>
                        </a:ext>
                      </a:extLst>
                    </a:blip>
                    <a:stretch>
                      <a:fillRect/>
                    </a:stretch>
                  </pic:blipFill>
                  <pic:spPr>
                    <a:xfrm>
                      <a:off x="0" y="0"/>
                      <a:ext cx="2139950" cy="1602740"/>
                    </a:xfrm>
                    <a:prstGeom prst="rect">
                      <a:avLst/>
                    </a:prstGeom>
                  </pic:spPr>
                </pic:pic>
              </a:graphicData>
            </a:graphic>
            <wp14:sizeRelH relativeFrom="margin">
              <wp14:pctWidth>0</wp14:pctWidth>
            </wp14:sizeRelH>
            <wp14:sizeRelV relativeFrom="margin">
              <wp14:pctHeight>0</wp14:pctHeight>
            </wp14:sizeRelV>
          </wp:anchor>
        </w:drawing>
      </w:r>
      <w:r w:rsidR="004C2359" w:rsidRPr="005117A3">
        <w:rPr>
          <w:b/>
          <w:u w:val="single"/>
        </w:rPr>
        <w:t>Thomas Pesquet</w:t>
      </w:r>
      <w:r w:rsidR="004C2359">
        <w:t xml:space="preserve">, 41 ans, est un ingénieur aéronautique et pilote de ligne (instructeur sur l’A320). Il a été sélectionné pour effectuer un long séjour sur la </w:t>
      </w:r>
      <w:r w:rsidR="004C2359" w:rsidRPr="005117A3">
        <w:rPr>
          <w:b/>
          <w:u w:val="single"/>
        </w:rPr>
        <w:t>station spatiale internationale (ISS).</w:t>
      </w:r>
      <w:r w:rsidR="004C2359">
        <w:t xml:space="preserve"> C’est le 10</w:t>
      </w:r>
      <w:r w:rsidR="004C2359" w:rsidRPr="00DB2801">
        <w:rPr>
          <w:vertAlign w:val="superscript"/>
        </w:rPr>
        <w:t>ème</w:t>
      </w:r>
      <w:r w:rsidR="004C2359">
        <w:t xml:space="preserve"> français à partir dans l’espace, le second pour un long séjour. Il est parti en Novembre 2016 et est rentré sur Terre en Juin 2017. Au cours de son séjour dans la station, il a effectué 2 sorties de 6h pour des missions de maintenance. </w:t>
      </w:r>
    </w:p>
    <w:p w14:paraId="0854EC92" w14:textId="77777777" w:rsidR="004C2359" w:rsidRDefault="004C2359" w:rsidP="004C2359">
      <w:r>
        <w:t xml:space="preserve">Le voyage s’effectue à bord du </w:t>
      </w:r>
      <w:r w:rsidRPr="005117A3">
        <w:rPr>
          <w:b/>
          <w:u w:val="single"/>
        </w:rPr>
        <w:t>vaisseau Soyouz</w:t>
      </w:r>
      <w:r>
        <w:t xml:space="preserve"> placé en orbite par la fusée Soyouz tirée du Kazakhstan. Il faut 48h au vaisseau Soyouz pour s’amarrer à la station ISS. </w:t>
      </w:r>
    </w:p>
    <w:p w14:paraId="7025C4B2" w14:textId="77777777" w:rsidR="004C2359" w:rsidRDefault="004C2359"/>
    <w:p w14:paraId="06B418EA" w14:textId="21C24E39" w:rsidR="003152EE" w:rsidRPr="00793919" w:rsidRDefault="003152EE" w:rsidP="00793919">
      <w:bookmarkStart w:id="0" w:name="_GoBack"/>
      <w:bookmarkEnd w:id="0"/>
    </w:p>
    <w:sectPr w:rsidR="003152EE" w:rsidRPr="00793919" w:rsidSect="00E14F60">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83A37"/>
    <w:multiLevelType w:val="hybridMultilevel"/>
    <w:tmpl w:val="AC5E2A54"/>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1">
    <w:nsid w:val="49F15BD6"/>
    <w:multiLevelType w:val="hybridMultilevel"/>
    <w:tmpl w:val="E56E694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F60"/>
    <w:rsid w:val="000B261C"/>
    <w:rsid w:val="00151094"/>
    <w:rsid w:val="00174080"/>
    <w:rsid w:val="00192DB1"/>
    <w:rsid w:val="00293EBB"/>
    <w:rsid w:val="003152EE"/>
    <w:rsid w:val="00317F3A"/>
    <w:rsid w:val="003F6129"/>
    <w:rsid w:val="00485A91"/>
    <w:rsid w:val="00487E1D"/>
    <w:rsid w:val="004A064F"/>
    <w:rsid w:val="004A48F9"/>
    <w:rsid w:val="004C2359"/>
    <w:rsid w:val="005117A3"/>
    <w:rsid w:val="0052527B"/>
    <w:rsid w:val="00586964"/>
    <w:rsid w:val="005B455A"/>
    <w:rsid w:val="006153D2"/>
    <w:rsid w:val="0066460F"/>
    <w:rsid w:val="00695477"/>
    <w:rsid w:val="007238CE"/>
    <w:rsid w:val="00793919"/>
    <w:rsid w:val="00941FED"/>
    <w:rsid w:val="00943AFF"/>
    <w:rsid w:val="00AA0DC6"/>
    <w:rsid w:val="00AB2D07"/>
    <w:rsid w:val="00AB7ADC"/>
    <w:rsid w:val="00B20282"/>
    <w:rsid w:val="00B32A09"/>
    <w:rsid w:val="00B45C9A"/>
    <w:rsid w:val="00B9434E"/>
    <w:rsid w:val="00BD795A"/>
    <w:rsid w:val="00C8381E"/>
    <w:rsid w:val="00C94FFC"/>
    <w:rsid w:val="00DB2801"/>
    <w:rsid w:val="00E01277"/>
    <w:rsid w:val="00E14F60"/>
    <w:rsid w:val="00ED1035"/>
    <w:rsid w:val="00ED5243"/>
    <w:rsid w:val="00F523AB"/>
    <w:rsid w:val="00F82DF3"/>
    <w:rsid w:val="00FA1513"/>
    <w:rsid w:val="00FB32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D0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51094"/>
    <w:rPr>
      <w:color w:val="808080"/>
    </w:rPr>
  </w:style>
  <w:style w:type="paragraph" w:styleId="Pardeliste">
    <w:name w:val="List Paragraph"/>
    <w:basedOn w:val="Normal"/>
    <w:uiPriority w:val="34"/>
    <w:qFormat/>
    <w:rsid w:val="00793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4197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308</Words>
  <Characters>1695</Characters>
  <Application>Microsoft Macintosh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14</cp:revision>
  <dcterms:created xsi:type="dcterms:W3CDTF">2019-06-10T12:17:00Z</dcterms:created>
  <dcterms:modified xsi:type="dcterms:W3CDTF">2019-06-10T19:10:00Z</dcterms:modified>
</cp:coreProperties>
</file>